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7z9qsk6o5ljj" w:id="0"/>
      <w:bookmarkEnd w:id="0"/>
      <w:r w:rsidDel="00000000" w:rsidR="00000000" w:rsidRPr="00000000">
        <w:rPr>
          <w:rtl w:val="0"/>
        </w:rPr>
        <w:t xml:space="preserve">Assignment: The Euthyphro, etc</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7z9qsk6o5ljj" w:id="0"/>
      <w:bookmarkEnd w:id="0"/>
      <w:r w:rsidDel="00000000" w:rsidR="00000000" w:rsidRPr="00000000">
        <w:rPr>
          <w:rtl w:val="0"/>
        </w:rPr>
        <w:t xml:space="preserve">Here’s your assignment for the remainder of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is a lot of stuff here, and lots to comment about and discuss in the classroom, so you might want to print this out just so it’s more convenient for you to refer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Summary: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Readings:</w:t>
        <w:tab/>
        <w:t xml:space="preserve">    The Euthyphro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Study Qs:</w:t>
        <w:tab/>
        <w:t xml:space="preserve">  </w:t>
        <w:tab/>
        <w:t xml:space="preserve">• </w:t>
      </w:r>
      <w:r w:rsidDel="00000000" w:rsidR="00000000" w:rsidRPr="00000000">
        <w:fldChar w:fldCharType="begin"/>
        <w:instrText xml:space="preserve"> HYPERLINK "http://philosophycourse.info/SQsite/cavesq.html" </w:instrText>
        <w:fldChar w:fldCharType="separate"/>
      </w:r>
      <w:r w:rsidDel="00000000" w:rsidR="00000000" w:rsidRPr="00000000">
        <w:rPr>
          <w:color w:val="1155cc"/>
          <w:u w:val="single"/>
          <w:rtl w:val="0"/>
        </w:rPr>
        <w:t xml:space="preserve">Plato’s Cave Study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ab/>
        <w:tab/>
        <w:tab/>
        <w:t xml:space="preserve">• </w:t>
      </w:r>
      <w:r w:rsidDel="00000000" w:rsidR="00000000" w:rsidRPr="00000000">
        <w:fldChar w:fldCharType="begin"/>
        <w:instrText xml:space="preserve"> HYPERLINK "http://philosophycourse.info/SQsite/euthysq.html" </w:instrText>
        <w:fldChar w:fldCharType="separate"/>
      </w:r>
      <w:r w:rsidDel="00000000" w:rsidR="00000000" w:rsidRPr="00000000">
        <w:rPr>
          <w:color w:val="1155cc"/>
          <w:u w:val="single"/>
          <w:rtl w:val="0"/>
        </w:rPr>
        <w:t xml:space="preserve">Euthyphro Study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Mini-lectures: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 </w:t>
      </w:r>
      <w:r w:rsidDel="00000000" w:rsidR="00000000" w:rsidRPr="00000000">
        <w:fldChar w:fldCharType="begin"/>
        <w:instrText xml:space="preserve"> HYPERLINK "http://philosophycourse.info/lecsite/lec-plato%27scave.html" </w:instrText>
        <w:fldChar w:fldCharType="separate"/>
      </w:r>
      <w:r w:rsidDel="00000000" w:rsidR="00000000" w:rsidRPr="00000000">
        <w:rPr>
          <w:color w:val="1155cc"/>
          <w:u w:val="single"/>
          <w:rtl w:val="0"/>
        </w:rPr>
        <w:t xml:space="preserve">Plato’s cave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 </w:t>
      </w:r>
      <w:r w:rsidDel="00000000" w:rsidR="00000000" w:rsidRPr="00000000">
        <w:fldChar w:fldCharType="begin"/>
        <w:instrText xml:space="preserve"> HYPERLINK "http://philosophycourse.info/lecsite/lec-whoissoc.html" </w:instrText>
        <w:fldChar w:fldCharType="separate"/>
      </w:r>
      <w:r w:rsidDel="00000000" w:rsidR="00000000" w:rsidRPr="00000000">
        <w:rPr>
          <w:color w:val="1155cc"/>
          <w:u w:val="single"/>
          <w:rtl w:val="0"/>
        </w:rPr>
        <w:t xml:space="preserve">Who is Socrates?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 </w:t>
      </w:r>
      <w:r w:rsidDel="00000000" w:rsidR="00000000" w:rsidRPr="00000000">
        <w:fldChar w:fldCharType="begin"/>
        <w:instrText xml:space="preserve"> HYPERLINK "http://philosophycourse.info/lecsite/lec-socmethod.html" </w:instrText>
        <w:fldChar w:fldCharType="separate"/>
      </w:r>
      <w:r w:rsidDel="00000000" w:rsidR="00000000" w:rsidRPr="00000000">
        <w:rPr>
          <w:color w:val="1155cc"/>
          <w:u w:val="single"/>
          <w:rtl w:val="0"/>
        </w:rPr>
        <w:t xml:space="preserve">Socratic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 </w:t>
      </w:r>
      <w:r w:rsidDel="00000000" w:rsidR="00000000" w:rsidRPr="00000000">
        <w:fldChar w:fldCharType="begin"/>
        <w:instrText xml:space="preserve"> HYPERLINK "http://philosophycourse.info/lecsite/lec-indirectcomm.html" </w:instrText>
        <w:fldChar w:fldCharType="separate"/>
      </w:r>
      <w:r w:rsidDel="00000000" w:rsidR="00000000" w:rsidRPr="00000000">
        <w:rPr>
          <w:color w:val="1155cc"/>
          <w:u w:val="single"/>
          <w:rtl w:val="0"/>
        </w:rPr>
        <w:t xml:space="preserve">Indirect Communication a la Kierkegaard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Assignments:</w:t>
        <w:tab/>
        <w:t xml:space="preserve">Read and discuss, Plato’s Cave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Discussion Qs: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w:t>
      </w:r>
      <w:hyperlink r:id="rId8">
        <w:r w:rsidDel="00000000" w:rsidR="00000000" w:rsidRPr="00000000">
          <w:rPr>
            <w:color w:val="1155cc"/>
            <w:u w:val="single"/>
            <w:rtl w:val="0"/>
          </w:rPr>
          <w:t xml:space="preserve">What personal characteristics make for good discussions?</w:t>
        </w:r>
      </w:hyperlink>
      <w:r w:rsidDel="00000000" w:rsidR="00000000" w:rsidRPr="00000000">
        <w:rPr>
          <w:rtl w:val="0"/>
        </w:rPr>
        <w:t xml:space="preserve"> (The moral demands of good dialog)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ab/>
        <w:t xml:space="preserve">• </w:t>
      </w:r>
      <w:r w:rsidDel="00000000" w:rsidR="00000000" w:rsidRPr="00000000">
        <w:fldChar w:fldCharType="begin"/>
        <w:instrText xml:space="preserve"> HYPERLINK "http://philosophycourse.info/lecsite/lec-dad%26geo.html" </w:instrText>
        <w:fldChar w:fldCharType="separate"/>
      </w:r>
      <w:r w:rsidDel="00000000" w:rsidR="00000000" w:rsidRPr="00000000">
        <w:rPr>
          <w:color w:val="1155cc"/>
          <w:u w:val="single"/>
          <w:rtl w:val="0"/>
        </w:rPr>
        <w:t xml:space="preserve">Dad and George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ab/>
        <w:t xml:space="preserve">• Would you say that Socrates in any way lies to Euthyphro during his conversation with Euthyphro?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Is Socrates intending primarily to learn from Euthyphro, or to teach Euthyphro?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Do you consider indirect communication to be an effective tool for Socrates when he is communicating about "these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Do you consider indirect communication to be a morally legitimate and acceptable tool for Socrates to use when communicating about "these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Memorize:    </w:t>
        <w:tab/>
        <w:t xml:space="preserve">one quote from The Euthyphro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Due:    </w:t>
        <w:tab/>
        <w:t xml:space="preserve"> </w:t>
        <w:tab/>
        <w:t xml:space="preserve">  6pm Wednesday evening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Next week:</w:t>
        <w:tab/>
        <w:t xml:space="preserve">    Apology, Crito, Phaedo, Phaedrus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a few notes on various parts of 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Readings:    The Euthyphro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Study Qs: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You’ve already completed (if you have) the </w:t>
      </w:r>
      <w:hyperlink r:id="rId9">
        <w:r w:rsidDel="00000000" w:rsidR="00000000" w:rsidRPr="00000000">
          <w:rPr>
            <w:color w:val="1155cc"/>
            <w:u w:val="single"/>
            <w:rtl w:val="0"/>
          </w:rPr>
          <w:t xml:space="preserve">SQs for Plato’s Cave</w:t>
        </w:r>
      </w:hyperlink>
      <w:r w:rsidDel="00000000" w:rsidR="00000000" w:rsidRPr="00000000">
        <w:rPr>
          <w:rtl w:val="0"/>
        </w:rPr>
        <w:t xml:space="preserve">; they did not need to be turned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Post your answers to the </w:t>
      </w:r>
      <w:hyperlink r:id="rId10">
        <w:r w:rsidDel="00000000" w:rsidR="00000000" w:rsidRPr="00000000">
          <w:rPr>
            <w:color w:val="1155cc"/>
            <w:u w:val="single"/>
            <w:rtl w:val="0"/>
          </w:rPr>
          <w:t xml:space="preserve">SQs for The Euthyphro</w:t>
        </w:r>
      </w:hyperlink>
      <w:r w:rsidDel="00000000" w:rsidR="00000000" w:rsidRPr="00000000">
        <w:rPr>
          <w:rtl w:val="0"/>
        </w:rPr>
        <w:t xml:space="preserve"> to the "Euthyphro Study Questions"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Mini-lectures:    Links to these lectures can be found at various places on the course website, including on the class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ab/>
        <w:t xml:space="preserve">• </w:t>
      </w:r>
      <w:r w:rsidDel="00000000" w:rsidR="00000000" w:rsidRPr="00000000">
        <w:fldChar w:fldCharType="begin"/>
        <w:instrText xml:space="preserve"> HYPERLINK "http://philosophycourse.info/lecsite/lec-plato%27scave.html" </w:instrText>
        <w:fldChar w:fldCharType="separate"/>
      </w:r>
      <w:r w:rsidDel="00000000" w:rsidR="00000000" w:rsidRPr="00000000">
        <w:rPr>
          <w:color w:val="1155cc"/>
          <w:u w:val="single"/>
          <w:rtl w:val="0"/>
        </w:rPr>
        <w:t xml:space="preserve">Plato’s cave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ab/>
        <w:t xml:space="preserve">• </w:t>
      </w:r>
      <w:hyperlink r:id="rId11">
        <w:r w:rsidDel="00000000" w:rsidR="00000000" w:rsidRPr="00000000">
          <w:rPr>
            <w:color w:val="1155cc"/>
            <w:u w:val="single"/>
            <w:rtl w:val="0"/>
          </w:rPr>
          <w:t xml:space="preserve">Who is Socrates?</w:t>
        </w:r>
      </w:hyperlink>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w:t>
      </w:r>
      <w:hyperlink r:id="rId12">
        <w:r w:rsidDel="00000000" w:rsidR="00000000" w:rsidRPr="00000000">
          <w:rPr>
            <w:color w:val="1155cc"/>
            <w:u w:val="single"/>
            <w:rtl w:val="0"/>
          </w:rPr>
          <w:t xml:space="preserve">Socratic method</w:t>
        </w:r>
      </w:hyperlink>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w:t>
      </w:r>
      <w:hyperlink r:id="rId13">
        <w:r w:rsidDel="00000000" w:rsidR="00000000" w:rsidRPr="00000000">
          <w:rPr>
            <w:color w:val="1155cc"/>
            <w:u w:val="single"/>
            <w:rtl w:val="0"/>
          </w:rPr>
          <w:t xml:space="preserve">Indirect Communication a la Kierkegaard</w:t>
        </w:r>
      </w:hyperlink>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Assignments:</w:t>
        <w:tab/>
        <w:t xml:space="preserve">Read, view and discuss Plato’s Cave (from Thursday till Saturday)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Discussion Qs: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w:t>
      </w:r>
      <w:hyperlink r:id="rId14">
        <w:r w:rsidDel="00000000" w:rsidR="00000000" w:rsidRPr="00000000">
          <w:rPr>
            <w:color w:val="1155cc"/>
            <w:u w:val="single"/>
            <w:rtl w:val="0"/>
          </w:rPr>
          <w:t xml:space="preserve">What personal characteristics make for good discussions?</w:t>
        </w:r>
      </w:hyperlink>
      <w:r w:rsidDel="00000000" w:rsidR="00000000" w:rsidRPr="00000000">
        <w:rPr>
          <w:rtl w:val="0"/>
        </w:rPr>
        <w:t xml:space="preserve"> (The moral demands of good dialog)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w:t>
      </w:r>
      <w:hyperlink r:id="rId15">
        <w:r w:rsidDel="00000000" w:rsidR="00000000" w:rsidRPr="00000000">
          <w:rPr>
            <w:color w:val="1155cc"/>
            <w:u w:val="single"/>
            <w:rtl w:val="0"/>
          </w:rPr>
          <w:t xml:space="preserve">Dad and George and Indirect Communication</w:t>
        </w:r>
      </w:hyperlink>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Would you say that Socrates in any way lies to Euthyphro during his conversation with Euthyphro?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Is Socrates intending primarily to learn from Euthyphro, or to teach Euthyphro?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Do you consider indirect communication to be an effective tool for Socrates when he is communicating about "these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 Do you consider indirect communication to be a morally legitimate and acceptable tool for Socrates to use when communicating about "these things?"  (Note that this question is an entirely different one than the question just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Memorize:</w:t>
        <w:tab/>
        <w:tab/>
        <w:t xml:space="preserve">The assignment here is to choose one small passage from The Euthyphro and commit it to your memory.  Learn it "by heart," as we say (Is that because when we memorize something it somehow gets closer to our heart?)  Then recite it from memory to at least one other real, physical (and patient) person in your world.  Then announce to the rest of us, in the Plato Quotes class forum, what your quote was and to whom you recited it from memory.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 xml:space="preserve">How long should your quote be?  Answer: any length at all. No limits. Well, I guess there are some limits: the passage you select needs to be at least one word long, and should probably be shorter than seventeen pages. I’d guess for most people it might be a sentence or two long.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Due:</w:t>
        <w:tab/>
        <w:tab/>
        <w:tab/>
        <w:t xml:space="preserve">6pm Wednesday evening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Next week:</w:t>
        <w:tab/>
        <w:t xml:space="preserve">In case anyone wants to start reading ahead (certainly not required, and not even suggested), you could look at the class schedule and see that the readings for the coming weeks include The Apology,Crito, Phaedo, Phaedrus (just the assigned portions of the last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Reminders:</w:t>
        <w:tab/>
        <w:t xml:space="preserve">Your participation in the class discussions is an absolutely essential part of your involvement in the course (i.e., it's not possible to earn even an average grade in the course without full participation in the discussions).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go to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philosophycourse.info/lecsite/lec-whoissoc.html" TargetMode="External"/><Relationship Id="rId10" Type="http://schemas.openxmlformats.org/officeDocument/2006/relationships/hyperlink" Target="http://philosophycourse.info/SQsite/euthysq.html" TargetMode="External"/><Relationship Id="rId13" Type="http://schemas.openxmlformats.org/officeDocument/2006/relationships/hyperlink" Target="http://philosophycourse.info/lecsite/lec-indirectcomm.html" TargetMode="External"/><Relationship Id="rId12" Type="http://schemas.openxmlformats.org/officeDocument/2006/relationships/hyperlink" Target="http://philosophycourse.info/lecsite/lec-socmethod.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hilosophycourse.info/SQsite/cavesq.html" TargetMode="External"/><Relationship Id="rId15" Type="http://schemas.openxmlformats.org/officeDocument/2006/relationships/hyperlink" Target="http://philosophycourse.info/lecsite/lec-dad%26geo.html" TargetMode="External"/><Relationship Id="rId14" Type="http://schemas.openxmlformats.org/officeDocument/2006/relationships/hyperlink" Target="http://philosophycourse.info/dqsite/dq-moraldialog.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dqsite/dq-moraldialo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