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jc w:val="center"/>
        <w:rPr>
          <w:b w:val="1"/>
          <w:color w:val="800807"/>
        </w:rPr>
      </w:pPr>
      <w:r w:rsidDel="00000000" w:rsidR="00000000" w:rsidRPr="00000000">
        <w:rPr>
          <w:b w:val="1"/>
          <w:color w:val="800807"/>
          <w:rtl w:val="0"/>
        </w:rPr>
        <w:t xml:space="preserve">Week Five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Here's the assignment for week five, the briefer version first, then the fuller version second.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2c26f9"/>
        </w:rPr>
      </w:pPr>
      <w:r w:rsidDel="00000000" w:rsidR="00000000" w:rsidRPr="00000000">
        <w:rPr>
          <w:b w:val="1"/>
          <w:color w:val="2c26f9"/>
          <w:rtl w:val="0"/>
        </w:rPr>
        <w:t xml:space="preserve">Readings:</w:t>
      </w:r>
      <w:r w:rsidDel="00000000" w:rsidR="00000000" w:rsidRPr="00000000">
        <w:rPr>
          <w:color w:val="2c26f9"/>
          <w:rtl w:val="0"/>
        </w:rPr>
        <w:t xml:space="preserve">                  </w:t>
      </w:r>
      <w:r w:rsidDel="00000000" w:rsidR="00000000" w:rsidRPr="00000000">
        <w:rPr>
          <w:i w:val="1"/>
          <w:color w:val="2c26f9"/>
          <w:rtl w:val="0"/>
        </w:rPr>
        <w:t xml:space="preserve">Book of Ecclesiastes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b w:val="1"/>
          <w:color w:val="2c26f9"/>
          <w:rtl w:val="0"/>
        </w:rPr>
        <w:t xml:space="preserve">Study Qs:</w:t>
      </w:r>
      <w:r w:rsidDel="00000000" w:rsidR="00000000" w:rsidRPr="00000000">
        <w:rPr>
          <w:color w:val="2c26f9"/>
          <w:rtl w:val="0"/>
        </w:rPr>
        <w:t xml:space="preserve">                  </w:t>
      </w:r>
      <w:hyperlink r:id="rId8">
        <w:r w:rsidDel="00000000" w:rsidR="00000000" w:rsidRPr="00000000">
          <w:rPr>
            <w:i w:val="1"/>
            <w:color w:val="006b66"/>
            <w:u w:val="single"/>
            <w:rtl w:val="0"/>
          </w:rPr>
          <w:t xml:space="preserve">Book of Ecclesiastes</w:t>
        </w:r>
      </w:hyperlink>
      <w:r w:rsidDel="00000000" w:rsidR="00000000" w:rsidRPr="00000000">
        <w:fldChar w:fldCharType="begin"/>
        <w:instrText xml:space="preserve"> HYPERLINK "http://philosophycourse.info/SQsite/ecclsq.html" </w:instrText>
        <w:fldChar w:fldCharType="separate"/>
      </w:r>
      <w:r w:rsidDel="00000000" w:rsidR="00000000" w:rsidRPr="00000000">
        <w:rPr>
          <w:color w:val="006b66"/>
          <w:u w:val="single"/>
          <w:rtl w:val="0"/>
        </w:rPr>
        <w:t xml:space="preserve"> SQs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b w:val="1"/>
          <w:color w:val="2c26f9"/>
          <w:rtl w:val="0"/>
        </w:rPr>
        <w:t xml:space="preserve">Mini-lectures: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tab/>
        <w:t xml:space="preserve">• Review previous lectures, especially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006b66"/>
          <w:u w:val="single"/>
        </w:rPr>
      </w:pPr>
      <w:r w:rsidDel="00000000" w:rsidR="00000000" w:rsidRPr="00000000">
        <w:rPr>
          <w:color w:val="2c26f9"/>
          <w:rtl w:val="0"/>
        </w:rPr>
        <w:t xml:space="preserve">                    </w:t>
      </w:r>
      <w:hyperlink r:id="rId9">
        <w:r w:rsidDel="00000000" w:rsidR="00000000" w:rsidRPr="00000000">
          <w:rPr>
            <w:color w:val="006b66"/>
            <w:u w:val="single"/>
            <w:rtl w:val="0"/>
          </w:rPr>
          <w:t xml:space="preserve">Introduction to </w:t>
        </w:r>
      </w:hyperlink>
      <w:r w:rsidDel="00000000" w:rsidR="00000000" w:rsidRPr="00000000">
        <w:fldChar w:fldCharType="begin"/>
        <w:instrText xml:space="preserve"> HYPERLINK "http://philosophycourse.info/lecsite/lec-jobintro.html" </w:instrText>
        <w:fldChar w:fldCharType="separate"/>
      </w:r>
      <w:r w:rsidDel="00000000" w:rsidR="00000000" w:rsidRPr="00000000">
        <w:rPr>
          <w:i w:val="1"/>
          <w:color w:val="006b66"/>
          <w:u w:val="single"/>
          <w:rtl w:val="0"/>
        </w:rPr>
        <w:t xml:space="preserve">The Book of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i w:val="1"/>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w:t>
      </w:r>
      <w:hyperlink r:id="rId10">
        <w:r w:rsidDel="00000000" w:rsidR="00000000" w:rsidRPr="00000000">
          <w:rPr>
            <w:color w:val="006b66"/>
            <w:u w:val="single"/>
            <w:rtl w:val="0"/>
          </w:rPr>
          <w:t xml:space="preserve">The lecture on Proverbsian wisdom</w:t>
        </w:r>
      </w:hyperlink>
      <w:r w:rsidDel="00000000" w:rsidR="00000000" w:rsidRPr="00000000">
        <w:rPr>
          <w:color w:val="2c26f9"/>
          <w:rtl w:val="0"/>
        </w:rPr>
        <w:t xml:space="preserve">, and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r>
      <w:r w:rsidDel="00000000" w:rsidR="00000000" w:rsidRPr="00000000">
        <w:fldChar w:fldCharType="begin"/>
        <w:instrText xml:space="preserve"> HYPERLINK "http://philosophycourse.info/lecsite/lec-godlikes.html" </w:instrText>
        <w:fldChar w:fldCharType="separate"/>
      </w:r>
      <w:r w:rsidDel="00000000" w:rsidR="00000000" w:rsidRPr="00000000">
        <w:rPr>
          <w:color w:val="006b66"/>
          <w:u w:val="single"/>
          <w:rtl w:val="0"/>
        </w:rPr>
        <w:t xml:space="preserve">What God likes about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fldChar w:fldCharType="end"/>
      </w:r>
      <w:r w:rsidDel="00000000" w:rsidR="00000000" w:rsidRPr="00000000">
        <w:rPr>
          <w:color w:val="2c26f9"/>
          <w:rtl w:val="0"/>
        </w:rPr>
        <w:t xml:space="preserve">       </w:t>
        <w:tab/>
        <w:t xml:space="preserve">• </w:t>
      </w:r>
      <w:r w:rsidDel="00000000" w:rsidR="00000000" w:rsidRPr="00000000">
        <w:fldChar w:fldCharType="begin"/>
        <w:instrText xml:space="preserve"> HYPERLINK "http://philosophycourse.info/lecsite/lec-stages.html" </w:instrText>
        <w:fldChar w:fldCharType="separate"/>
      </w:r>
      <w:r w:rsidDel="00000000" w:rsidR="00000000" w:rsidRPr="00000000">
        <w:rPr>
          <w:color w:val="006b66"/>
          <w:u w:val="single"/>
          <w:rtl w:val="0"/>
        </w:rPr>
        <w:t xml:space="preserve">Stages on Life’s way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w:t>
        <w:tab/>
        <w:t xml:space="preserve">• Materials on the class </w:t>
      </w:r>
      <w:hyperlink r:id="rId11">
        <w:r w:rsidDel="00000000" w:rsidR="00000000" w:rsidRPr="00000000">
          <w:rPr>
            <w:color w:val="006b66"/>
            <w:u w:val="single"/>
            <w:rtl w:val="0"/>
          </w:rPr>
          <w:t xml:space="preserve">homepages for </w:t>
        </w:r>
      </w:hyperlink>
      <w:hyperlink r:id="rId12">
        <w:r w:rsidDel="00000000" w:rsidR="00000000" w:rsidRPr="00000000">
          <w:rPr>
            <w:i w:val="1"/>
            <w:color w:val="006b66"/>
            <w:u w:val="single"/>
            <w:rtl w:val="0"/>
          </w:rPr>
          <w:t xml:space="preserve">Ecclesiastes</w:t>
        </w:r>
      </w:hyperlink>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rPr>
      </w:pPr>
      <w:r w:rsidDel="00000000" w:rsidR="00000000" w:rsidRPr="00000000">
        <w:rPr>
          <w:b w:val="1"/>
          <w:color w:val="2c26f9"/>
          <w:rtl w:val="0"/>
        </w:rPr>
        <w:t xml:space="preserve">Discussion: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a) Discussion of </w:t>
      </w:r>
      <w:r w:rsidDel="00000000" w:rsidR="00000000" w:rsidRPr="00000000">
        <w:fldChar w:fldCharType="begin"/>
        <w:instrText xml:space="preserve"> HYPERLINK "http://philosophycourse.info/DQsite/dq-evilprob.html" </w:instrText>
        <w:fldChar w:fldCharType="separate"/>
      </w:r>
      <w:r w:rsidDel="00000000" w:rsidR="00000000" w:rsidRPr="00000000">
        <w:rPr>
          <w:color w:val="006b66"/>
          <w:u w:val="single"/>
          <w:rtl w:val="0"/>
        </w:rPr>
        <w:t xml:space="preserve">the problem of evil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w:t>
        <w:tab/>
        <w:t xml:space="preserve">b) Discussion of </w:t>
      </w:r>
      <w:r w:rsidDel="00000000" w:rsidR="00000000" w:rsidRPr="00000000">
        <w:rPr>
          <w:i w:val="1"/>
          <w:color w:val="2c26f9"/>
          <w:rtl w:val="0"/>
        </w:rPr>
        <w:t xml:space="preserve">The Book of Job</w:t>
      </w:r>
      <w:r w:rsidDel="00000000" w:rsidR="00000000" w:rsidRPr="00000000">
        <w:rPr>
          <w:color w:val="2c26f9"/>
          <w:rtl w:val="0"/>
        </w:rPr>
        <w:t xml:space="preserve"> can continue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c) Discussion of </w:t>
      </w:r>
      <w:hyperlink r:id="rId13">
        <w:r w:rsidDel="00000000" w:rsidR="00000000" w:rsidRPr="00000000">
          <w:rPr>
            <w:color w:val="006b66"/>
            <w:u w:val="single"/>
            <w:rtl w:val="0"/>
          </w:rPr>
          <w:t xml:space="preserve">DQs in </w:t>
        </w:r>
      </w:hyperlink>
      <w:hyperlink r:id="rId14">
        <w:r w:rsidDel="00000000" w:rsidR="00000000" w:rsidRPr="00000000">
          <w:rPr>
            <w:i w:val="1"/>
            <w:color w:val="006b66"/>
            <w:u w:val="single"/>
            <w:rtl w:val="0"/>
          </w:rPr>
          <w:t xml:space="preserve">Ecclesiastes</w:t>
        </w:r>
      </w:hyperlink>
      <w:r w:rsidDel="00000000" w:rsidR="00000000" w:rsidRPr="00000000">
        <w:fldChar w:fldCharType="begin"/>
        <w:instrText xml:space="preserve"> HYPERLINK "http://philosophycourse.info/lecsite/lec-hebwislit.html" </w:instrText>
        <w:fldChar w:fldCharType="separate"/>
      </w:r>
      <w:r w:rsidDel="00000000" w:rsidR="00000000" w:rsidRPr="00000000">
        <w:rPr>
          <w:color w:val="006b66"/>
          <w:u w:val="single"/>
          <w:rtl w:val="0"/>
        </w:rPr>
        <w:t xml:space="preserve">  lecture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w:t>
        <w:tab/>
        <w:t xml:space="preserve">d) When you post your quote from Ecclesiastes this week (and to whom you recited it), please also say a few words about what that passage means to you, and how you see it fitting into the message of Ecclesiastes.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w:t>
        <w:tab/>
        <w:t xml:space="preserve">e) </w:t>
      </w:r>
      <w:r w:rsidDel="00000000" w:rsidR="00000000" w:rsidRPr="00000000">
        <w:fldChar w:fldCharType="begin"/>
        <w:instrText xml:space="preserve"> HYPERLINK "http://philosophycourse.info/DQsite/dq-tolstoydrm.html" </w:instrText>
        <w:fldChar w:fldCharType="separate"/>
      </w:r>
      <w:r w:rsidDel="00000000" w:rsidR="00000000" w:rsidRPr="00000000">
        <w:rPr>
          <w:color w:val="006b66"/>
          <w:u w:val="single"/>
          <w:rtl w:val="0"/>
        </w:rPr>
        <w:t xml:space="preserve">Tolstoy’s dream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b w:val="1"/>
          <w:color w:val="2c26f9"/>
          <w:rtl w:val="0"/>
        </w:rPr>
        <w:t xml:space="preserve">Memorize and recite:</w:t>
      </w:r>
      <w:r w:rsidDel="00000000" w:rsidR="00000000" w:rsidRPr="00000000">
        <w:rPr>
          <w:color w:val="2c26f9"/>
          <w:rtl w:val="0"/>
        </w:rPr>
        <w:t xml:space="preserve">  one passage from </w:t>
      </w:r>
      <w:r w:rsidDel="00000000" w:rsidR="00000000" w:rsidRPr="00000000">
        <w:rPr>
          <w:i w:val="1"/>
          <w:color w:val="2c26f9"/>
          <w:rtl w:val="0"/>
        </w:rPr>
        <w:t xml:space="preserve">Ecclesiastes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Due date:</w:t>
      </w:r>
      <w:r w:rsidDel="00000000" w:rsidR="00000000" w:rsidRPr="00000000">
        <w:rPr>
          <w:color w:val="2c26f9"/>
          <w:rtl w:val="0"/>
        </w:rPr>
        <w:t xml:space="preserve">     </w:t>
        <w:tab/>
        <w:t xml:space="preserve">6pm Wed evening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rPr>
      </w:pPr>
      <w:r w:rsidDel="00000000" w:rsidR="00000000" w:rsidRPr="00000000">
        <w:rPr>
          <w:b w:val="1"/>
          <w:color w:val="800807"/>
          <w:rtl w:val="0"/>
        </w:rPr>
        <w:t xml:space="preserve">Now just a few notes on a couple of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Readings &amp; SQs:</w:t>
      </w:r>
      <w:r w:rsidDel="00000000" w:rsidR="00000000" w:rsidRPr="00000000">
        <w:rPr>
          <w:color w:val="2c26f9"/>
          <w:rtl w:val="0"/>
        </w:rPr>
        <w:t xml:space="preserve">                  </w:t>
      </w:r>
      <w:r w:rsidDel="00000000" w:rsidR="00000000" w:rsidRPr="00000000">
        <w:rPr>
          <w:i w:val="1"/>
          <w:color w:val="2c26f9"/>
          <w:rtl w:val="0"/>
        </w:rPr>
        <w:t xml:space="preserve">Ecclesiastes</w:t>
      </w:r>
      <w:r w:rsidDel="00000000" w:rsidR="00000000" w:rsidRPr="00000000">
        <w:rPr>
          <w:color w:val="2c26f9"/>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b w:val="1"/>
          <w:color w:val="2c26f9"/>
          <w:rtl w:val="0"/>
        </w:rPr>
        <w:t xml:space="preserve">Mini-lectures:</w:t>
      </w:r>
      <w:r w:rsidDel="00000000" w:rsidR="00000000" w:rsidRPr="00000000">
        <w:rPr>
          <w:color w:val="2c26f9"/>
          <w:rtl w:val="0"/>
        </w:rPr>
        <w:t xml:space="preserve">     </w:t>
        <w:tab/>
        <w:t xml:space="preserve">As you read the lecture about "stages on life’s way," you’ll see what many others have seen as a certain progression in the wisdom teachings of these three books.  The progression seems almost to reflect what often happens as one grows up and has more experience of the world.  It can also mirror how a more reflective and more spiritually alive person can emerge out of the spiritual naïveté sometimes found in youth.</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w:t>
      </w:r>
      <w:r w:rsidDel="00000000" w:rsidR="00000000" w:rsidRPr="00000000">
        <w:rPr>
          <w:b w:val="1"/>
          <w:color w:val="2c26f9"/>
          <w:rtl w:val="0"/>
        </w:rPr>
        <w:t xml:space="preserve">Discussion Qs:</w:t>
      </w:r>
      <w:r w:rsidDel="00000000" w:rsidR="00000000" w:rsidRPr="00000000">
        <w:rPr>
          <w:color w:val="2c26f9"/>
          <w:rtl w:val="0"/>
        </w:rPr>
        <w:t xml:space="preserve">     </w:t>
        <w:tab/>
        <w:t xml:space="preserve">The assignment this week is mostly threefold:</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color w:val="2c26f9"/>
          <w:rtl w:val="0"/>
        </w:rPr>
        <w:t xml:space="preserve">         i.   You may, if you like continue discussion of </w:t>
      </w:r>
      <w:r w:rsidDel="00000000" w:rsidR="00000000" w:rsidRPr="00000000">
        <w:rPr>
          <w:i w:val="1"/>
          <w:color w:val="2c26f9"/>
          <w:rtl w:val="0"/>
        </w:rPr>
        <w:t xml:space="preserve">Job</w:t>
      </w:r>
      <w:r w:rsidDel="00000000" w:rsidR="00000000" w:rsidRPr="00000000">
        <w:rPr>
          <w:color w:val="2c26f9"/>
          <w:rtl w:val="0"/>
        </w:rPr>
        <w:t xml:space="preserve"> and </w:t>
      </w:r>
      <w:r w:rsidDel="00000000" w:rsidR="00000000" w:rsidRPr="00000000">
        <w:fldChar w:fldCharType="begin"/>
        <w:instrText xml:space="preserve"> HYPERLINK "http://philosophycourse.info/DQsite/dq-evilprob.html" </w:instrText>
        <w:fldChar w:fldCharType="separate"/>
      </w:r>
      <w:r w:rsidDel="00000000" w:rsidR="00000000" w:rsidRPr="00000000">
        <w:rPr>
          <w:color w:val="006b66"/>
          <w:u w:val="single"/>
          <w:rtl w:val="0"/>
        </w:rPr>
        <w:t xml:space="preserve">the problem of evil</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006b66"/>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fldChar w:fldCharType="end"/>
      </w:r>
      <w:r w:rsidDel="00000000" w:rsidR="00000000" w:rsidRPr="00000000">
        <w:rPr>
          <w:color w:val="2c26f9"/>
          <w:rtl w:val="0"/>
        </w:rPr>
        <w:t xml:space="preserve">         ii.  Discuss </w:t>
      </w:r>
      <w:r w:rsidDel="00000000" w:rsidR="00000000" w:rsidRPr="00000000">
        <w:rPr>
          <w:i w:val="1"/>
          <w:color w:val="2c26f9"/>
          <w:rtl w:val="0"/>
        </w:rPr>
        <w:t xml:space="preserve">Ecclesiastes</w:t>
      </w:r>
      <w:r w:rsidDel="00000000" w:rsidR="00000000" w:rsidRPr="00000000">
        <w:rPr>
          <w:color w:val="2c26f9"/>
          <w:rtl w:val="0"/>
        </w:rPr>
        <w:t xml:space="preserve"> and the lecture on it, including Tolstoy’s question about finding a meaning that endures.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rPr>
      </w:pPr>
      <w:r w:rsidDel="00000000" w:rsidR="00000000" w:rsidRPr="00000000">
        <w:rPr>
          <w:color w:val="2c26f9"/>
          <w:rtl w:val="0"/>
        </w:rPr>
        <w:t xml:space="preserve">        iii.  Discuss the meaning of Tolstoy’s dream.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philosophycourse.info/hebwislitsite/eccles-homepg.html" TargetMode="External"/><Relationship Id="rId10" Type="http://schemas.openxmlformats.org/officeDocument/2006/relationships/hyperlink" Target="http://philosophycourse.info/lecsite/lec-pvbswis.html" TargetMode="External"/><Relationship Id="rId13" Type="http://schemas.openxmlformats.org/officeDocument/2006/relationships/hyperlink" Target="http://philosophycourse.info/lecsite/lec-hebwislit.html" TargetMode="External"/><Relationship Id="rId12" Type="http://schemas.openxmlformats.org/officeDocument/2006/relationships/hyperlink" Target="http://philosophycourse.info/hebwislitsite/eccles-homepg.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philosophycourse.info/lecsite/lec-jobintro.html" TargetMode="External"/><Relationship Id="rId14" Type="http://schemas.openxmlformats.org/officeDocument/2006/relationships/hyperlink" Target="http://philosophycourse.info/lecsite/lec-hebwislit.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SQsite/eccls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